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F3D9E">
      <w:pPr>
        <w:pStyle w:val="3"/>
        <w:wordWrap w:val="0"/>
        <w:adjustRightInd w:val="0"/>
        <w:snapToGrid w:val="0"/>
        <w:spacing w:line="560" w:lineRule="atLeast"/>
        <w:ind w:firstLine="900" w:firstLineChars="200"/>
        <w:rPr>
          <w:rFonts w:hAnsi="宋体"/>
          <w:b/>
          <w:spacing w:val="7"/>
          <w:sz w:val="44"/>
          <w:szCs w:val="44"/>
        </w:rPr>
      </w:pPr>
      <w:r>
        <w:rPr>
          <w:rFonts w:hint="eastAsia" w:hAnsi="宋体"/>
          <w:b/>
          <w:spacing w:val="7"/>
          <w:sz w:val="44"/>
          <w:szCs w:val="44"/>
        </w:rPr>
        <w:t>第</w:t>
      </w:r>
      <w:r>
        <w:rPr>
          <w:rFonts w:hint="eastAsia" w:hAnsi="宋体"/>
          <w:b/>
          <w:spacing w:val="7"/>
          <w:sz w:val="44"/>
          <w:szCs w:val="44"/>
          <w:lang w:val="en-US" w:eastAsia="zh-CN"/>
        </w:rPr>
        <w:t>四</w:t>
      </w:r>
      <w:r>
        <w:rPr>
          <w:rFonts w:hint="eastAsia" w:hAnsi="宋体"/>
          <w:b/>
          <w:spacing w:val="7"/>
          <w:sz w:val="44"/>
          <w:szCs w:val="44"/>
        </w:rPr>
        <w:t>届石油技术与装备院校长论坛暨</w:t>
      </w:r>
    </w:p>
    <w:p w14:paraId="5D0F26A3">
      <w:pPr>
        <w:adjustRightInd w:val="0"/>
        <w:snapToGrid w:val="0"/>
        <w:spacing w:line="460" w:lineRule="exact"/>
        <w:ind w:firstLine="1350" w:firstLineChars="300"/>
        <w:rPr>
          <w:rFonts w:ascii="宋体" w:hAnsi="宋体" w:eastAsia="宋体"/>
          <w:b/>
          <w:spacing w:val="7"/>
          <w:sz w:val="44"/>
          <w:szCs w:val="44"/>
        </w:rPr>
      </w:pPr>
      <w:r>
        <w:rPr>
          <w:rFonts w:hint="eastAsia" w:ascii="宋体" w:hAnsi="宋体" w:eastAsia="宋体"/>
          <w:b/>
          <w:spacing w:val="7"/>
          <w:sz w:val="44"/>
          <w:szCs w:val="44"/>
        </w:rPr>
        <w:t>第十</w:t>
      </w:r>
      <w:r>
        <w:rPr>
          <w:rFonts w:hint="eastAsia" w:ascii="宋体" w:hAnsi="宋体" w:eastAsia="宋体"/>
          <w:b/>
          <w:spacing w:val="7"/>
          <w:sz w:val="44"/>
          <w:szCs w:val="44"/>
          <w:lang w:val="en-US" w:eastAsia="zh-CN"/>
        </w:rPr>
        <w:t>八</w:t>
      </w:r>
      <w:r>
        <w:rPr>
          <w:rFonts w:hint="eastAsia" w:ascii="宋体" w:hAnsi="宋体" w:eastAsia="宋体"/>
          <w:b/>
          <w:spacing w:val="7"/>
          <w:sz w:val="44"/>
          <w:szCs w:val="44"/>
        </w:rPr>
        <w:t>届国际石油天然气产业大会</w:t>
      </w:r>
    </w:p>
    <w:p w14:paraId="49BB1342">
      <w:pPr>
        <w:adjustRightInd w:val="0"/>
        <w:snapToGrid w:val="0"/>
        <w:spacing w:line="460" w:lineRule="exact"/>
        <w:ind w:firstLine="3375" w:firstLineChars="750"/>
        <w:rPr>
          <w:rFonts w:ascii="宋体" w:hAnsi="宋体" w:eastAsia="宋体"/>
          <w:b/>
          <w:spacing w:val="7"/>
          <w:sz w:val="44"/>
          <w:szCs w:val="44"/>
        </w:rPr>
      </w:pPr>
      <w:r>
        <w:rPr>
          <w:rFonts w:hint="eastAsia" w:ascii="宋体" w:hAnsi="宋体" w:eastAsia="宋体"/>
          <w:b/>
          <w:spacing w:val="7"/>
          <w:sz w:val="44"/>
          <w:szCs w:val="44"/>
        </w:rPr>
        <w:t>参会回执表</w:t>
      </w:r>
    </w:p>
    <w:tbl>
      <w:tblPr>
        <w:tblStyle w:val="10"/>
        <w:tblW w:w="90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687"/>
        <w:gridCol w:w="1592"/>
        <w:gridCol w:w="1717"/>
        <w:gridCol w:w="715"/>
        <w:gridCol w:w="1764"/>
      </w:tblGrid>
      <w:tr w14:paraId="3921F2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64" w:type="dxa"/>
            <w:tcBorders>
              <w:top w:val="single" w:color="auto" w:sz="8" w:space="0"/>
            </w:tcBorders>
            <w:vAlign w:val="center"/>
          </w:tcPr>
          <w:p w14:paraId="6BEE9C7A">
            <w:pPr>
              <w:adjustRightIn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单位名称</w:t>
            </w:r>
          </w:p>
        </w:tc>
        <w:tc>
          <w:tcPr>
            <w:tcW w:w="7475" w:type="dxa"/>
            <w:gridSpan w:val="5"/>
            <w:tcBorders>
              <w:top w:val="single" w:color="auto" w:sz="8" w:space="0"/>
            </w:tcBorders>
            <w:vAlign w:val="center"/>
          </w:tcPr>
          <w:p w14:paraId="10975011">
            <w:pPr>
              <w:adjustRightIn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72E99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64" w:type="dxa"/>
            <w:vAlign w:val="center"/>
          </w:tcPr>
          <w:p w14:paraId="59DF81B4">
            <w:pPr>
              <w:adjustRightIn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详细地址</w:t>
            </w:r>
          </w:p>
        </w:tc>
        <w:tc>
          <w:tcPr>
            <w:tcW w:w="7475" w:type="dxa"/>
            <w:gridSpan w:val="5"/>
            <w:vAlign w:val="center"/>
          </w:tcPr>
          <w:p w14:paraId="6325F822">
            <w:pPr>
              <w:adjustRightIn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6FF34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64" w:type="dxa"/>
            <w:vAlign w:val="center"/>
          </w:tcPr>
          <w:p w14:paraId="067B740F">
            <w:pPr>
              <w:adjustRightIn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联系人</w:t>
            </w:r>
          </w:p>
        </w:tc>
        <w:tc>
          <w:tcPr>
            <w:tcW w:w="1687" w:type="dxa"/>
            <w:vAlign w:val="center"/>
          </w:tcPr>
          <w:p w14:paraId="4EC3F512">
            <w:pPr>
              <w:adjustRightIn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2947FABD">
            <w:pPr>
              <w:adjustRightIn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1717" w:type="dxa"/>
            <w:vAlign w:val="center"/>
          </w:tcPr>
          <w:p w14:paraId="731F6812">
            <w:pPr>
              <w:adjustRightIn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4112779F">
            <w:pPr>
              <w:adjustRightIn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座机</w:t>
            </w:r>
          </w:p>
        </w:tc>
        <w:tc>
          <w:tcPr>
            <w:tcW w:w="1764" w:type="dxa"/>
            <w:vAlign w:val="center"/>
          </w:tcPr>
          <w:p w14:paraId="60B26F7A">
            <w:pPr>
              <w:adjustRightIn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E8252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64" w:type="dxa"/>
            <w:vAlign w:val="center"/>
          </w:tcPr>
          <w:p w14:paraId="29ADFC2E">
            <w:pPr>
              <w:adjustRightIn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机</w:t>
            </w:r>
          </w:p>
        </w:tc>
        <w:tc>
          <w:tcPr>
            <w:tcW w:w="1687" w:type="dxa"/>
            <w:vAlign w:val="center"/>
          </w:tcPr>
          <w:p w14:paraId="209509F8">
            <w:pPr>
              <w:adjustRightIn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7849583F">
            <w:pPr>
              <w:adjustRightIn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Email</w:t>
            </w:r>
          </w:p>
        </w:tc>
        <w:tc>
          <w:tcPr>
            <w:tcW w:w="4196" w:type="dxa"/>
            <w:gridSpan w:val="3"/>
            <w:vAlign w:val="center"/>
          </w:tcPr>
          <w:p w14:paraId="68A656BC">
            <w:pPr>
              <w:adjustRightIn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D8BAC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039" w:type="dxa"/>
            <w:gridSpan w:val="6"/>
            <w:vAlign w:val="center"/>
          </w:tcPr>
          <w:p w14:paraId="68501137">
            <w:pPr>
              <w:adjustRightIn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参会代表信息</w:t>
            </w:r>
          </w:p>
        </w:tc>
      </w:tr>
      <w:tr w14:paraId="7F6947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64" w:type="dxa"/>
            <w:vAlign w:val="center"/>
          </w:tcPr>
          <w:p w14:paraId="0A626B82">
            <w:pPr>
              <w:adjustRightIn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687" w:type="dxa"/>
            <w:vAlign w:val="center"/>
          </w:tcPr>
          <w:p w14:paraId="2187FB31">
            <w:pPr>
              <w:adjustRightIn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部门</w:t>
            </w:r>
          </w:p>
        </w:tc>
        <w:tc>
          <w:tcPr>
            <w:tcW w:w="1592" w:type="dxa"/>
            <w:vAlign w:val="center"/>
          </w:tcPr>
          <w:p w14:paraId="6AA4DB01">
            <w:pPr>
              <w:adjustRightIn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1717" w:type="dxa"/>
            <w:vAlign w:val="center"/>
          </w:tcPr>
          <w:p w14:paraId="093D35A9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</w:t>
            </w:r>
          </w:p>
        </w:tc>
        <w:tc>
          <w:tcPr>
            <w:tcW w:w="2479" w:type="dxa"/>
            <w:gridSpan w:val="2"/>
            <w:vAlign w:val="center"/>
          </w:tcPr>
          <w:p w14:paraId="225C7750">
            <w:pPr>
              <w:adjustRightIn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邮箱</w:t>
            </w:r>
          </w:p>
        </w:tc>
      </w:tr>
      <w:tr w14:paraId="08DA52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564" w:type="dxa"/>
            <w:vAlign w:val="center"/>
          </w:tcPr>
          <w:p w14:paraId="6BCFC3B4">
            <w:pPr>
              <w:adjustRightIn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7A99F96C">
            <w:pPr>
              <w:adjustRightIn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420D0A9C">
            <w:pPr>
              <w:adjustRightIn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5627E682">
            <w:pPr>
              <w:adjustRightIn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396BD0DA">
            <w:pPr>
              <w:adjustRightIn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6E7B1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564" w:type="dxa"/>
            <w:vAlign w:val="center"/>
          </w:tcPr>
          <w:p w14:paraId="20525249">
            <w:pPr>
              <w:adjustRightIn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3615DA49">
            <w:pPr>
              <w:adjustRightIn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72C78A80">
            <w:pPr>
              <w:adjustRightIn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79980793">
            <w:pPr>
              <w:adjustRightIn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4311FE8A">
            <w:pPr>
              <w:adjustRightIn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1431A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564" w:type="dxa"/>
            <w:vAlign w:val="center"/>
          </w:tcPr>
          <w:p w14:paraId="320FAC37">
            <w:pPr>
              <w:adjustRightIn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457241E8">
            <w:pPr>
              <w:adjustRightIn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35FA1A08">
            <w:pPr>
              <w:adjustRightIn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1AD3088C">
            <w:pPr>
              <w:adjustRightIn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27B0EF03">
            <w:pPr>
              <w:adjustRightIn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1B3E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4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C980B">
            <w:pPr>
              <w:spacing w:line="4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是否提交会议论文：</w:t>
            </w:r>
            <w:r>
              <w:rPr>
                <w:rFonts w:ascii="宋体" w:hAnsi="宋体" w:eastAsia="宋体"/>
                <w:sz w:val="24"/>
                <w:szCs w:val="24"/>
              </w:rPr>
              <w:t>是 ○ 否 ○</w:t>
            </w:r>
          </w:p>
        </w:tc>
        <w:tc>
          <w:tcPr>
            <w:tcW w:w="4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6993"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是否作报告：</w:t>
            </w:r>
            <w:r>
              <w:rPr>
                <w:rFonts w:ascii="宋体" w:hAnsi="宋体" w:eastAsia="宋体"/>
                <w:sz w:val="24"/>
                <w:szCs w:val="24"/>
              </w:rPr>
              <w:t>是 ○ 否 ○</w:t>
            </w:r>
          </w:p>
        </w:tc>
      </w:tr>
      <w:tr w14:paraId="219BA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3A279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演讲情况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C2F8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BD274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D9EE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</w:t>
            </w:r>
          </w:p>
        </w:tc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A0F7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8592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9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C5C96">
            <w:pPr>
              <w:spacing w:line="400" w:lineRule="exact"/>
              <w:rPr>
                <w:rFonts w:ascii="宋体" w:hAnsi="宋体" w:eastAsia="宋体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报告题目：</w:t>
            </w:r>
          </w:p>
        </w:tc>
      </w:tr>
      <w:tr w14:paraId="21D48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9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5CDDC">
            <w:pPr>
              <w:spacing w:line="400" w:lineRule="exact"/>
              <w:rPr>
                <w:rFonts w:ascii="宋体" w:hAnsi="宋体" w:eastAsia="宋体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注册费用：</w:t>
            </w:r>
          </w:p>
          <w:p w14:paraId="09FA0694">
            <w:pPr>
              <w:spacing w:line="400" w:lineRule="exact"/>
              <w:rPr>
                <w:rFonts w:ascii="宋体" w:hAnsi="宋体" w:eastAsia="宋体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□国内代表：</w:t>
            </w:r>
            <w:r>
              <w:rPr>
                <w:rFonts w:ascii="宋体" w:hAnsi="宋体" w:eastAsia="宋体" w:cs="微软雅黑"/>
                <w:sz w:val="24"/>
                <w:szCs w:val="24"/>
              </w:rPr>
              <w:t xml:space="preserve">3000元/人      </w:t>
            </w:r>
            <w:r>
              <w:rPr>
                <w:rFonts w:hint="eastAsia" w:ascii="宋体" w:hAnsi="宋体" w:eastAsia="宋体" w:cs="微软雅黑"/>
                <w:sz w:val="24"/>
                <w:szCs w:val="24"/>
              </w:rPr>
              <w:t>□国际代表：</w:t>
            </w:r>
            <w:r>
              <w:rPr>
                <w:rFonts w:ascii="宋体" w:hAnsi="宋体" w:eastAsia="宋体" w:cs="微软雅黑"/>
                <w:sz w:val="24"/>
                <w:szCs w:val="24"/>
              </w:rPr>
              <w:t>450</w:t>
            </w:r>
            <w:r>
              <w:rPr>
                <w:rFonts w:hint="eastAsia" w:ascii="宋体" w:hAnsi="宋体" w:eastAsia="宋体" w:cs="微软雅黑"/>
                <w:sz w:val="24"/>
                <w:szCs w:val="24"/>
              </w:rPr>
              <w:t>美元</w:t>
            </w:r>
            <w:r>
              <w:rPr>
                <w:rFonts w:ascii="宋体" w:hAnsi="宋体" w:eastAsia="宋体" w:cs="微软雅黑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微软雅黑"/>
                <w:sz w:val="24"/>
                <w:szCs w:val="24"/>
              </w:rPr>
              <w:t>□学生</w:t>
            </w:r>
            <w:r>
              <w:rPr>
                <w:rFonts w:ascii="宋体" w:hAnsi="宋体" w:eastAsia="宋体" w:cs="微软雅黑"/>
                <w:sz w:val="24"/>
                <w:szCs w:val="24"/>
              </w:rPr>
              <w:t>1500元/人</w:t>
            </w:r>
          </w:p>
          <w:p w14:paraId="1114F335">
            <w:pPr>
              <w:spacing w:line="400" w:lineRule="exact"/>
              <w:rPr>
                <w:rFonts w:ascii="宋体" w:hAnsi="宋体" w:eastAsia="宋体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该费用包含：</w:t>
            </w:r>
            <w:r>
              <w:rPr>
                <w:rFonts w:ascii="宋体" w:hAnsi="宋体" w:eastAsia="宋体" w:cs="微软雅黑"/>
                <w:sz w:val="24"/>
                <w:szCs w:val="24"/>
              </w:rPr>
              <w:t xml:space="preserve"> </w:t>
            </w:r>
          </w:p>
          <w:p w14:paraId="4D38F64E">
            <w:pPr>
              <w:spacing w:line="400" w:lineRule="exact"/>
              <w:rPr>
                <w:rFonts w:ascii="宋体" w:hAnsi="宋体" w:eastAsia="宋体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（</w:t>
            </w:r>
            <w:r>
              <w:rPr>
                <w:rFonts w:ascii="宋体" w:hAnsi="宋体" w:eastAsia="宋体" w:cs="微软雅黑"/>
                <w:sz w:val="24"/>
                <w:szCs w:val="24"/>
              </w:rPr>
              <w:t>1）3</w:t>
            </w:r>
            <w:r>
              <w:rPr>
                <w:rFonts w:hint="eastAsia" w:ascii="宋体" w:hAnsi="宋体" w:eastAsia="宋体" w:cs="微软雅黑"/>
                <w:sz w:val="24"/>
                <w:szCs w:val="24"/>
              </w:rPr>
              <w:t>月</w:t>
            </w:r>
            <w:r>
              <w:rPr>
                <w:rFonts w:ascii="宋体" w:hAnsi="宋体" w:eastAsia="宋体" w:cs="微软雅黑"/>
                <w:sz w:val="24"/>
                <w:szCs w:val="24"/>
              </w:rPr>
              <w:t>26</w:t>
            </w:r>
            <w:r>
              <w:rPr>
                <w:rFonts w:hint="eastAsia" w:ascii="宋体" w:hAnsi="宋体" w:eastAsia="宋体" w:cs="微软雅黑"/>
                <w:sz w:val="24"/>
                <w:szCs w:val="24"/>
              </w:rPr>
              <w:t>日：茶歇、午餐、会议资料</w:t>
            </w:r>
            <w:r>
              <w:rPr>
                <w:rFonts w:ascii="宋体" w:hAnsi="宋体" w:eastAsia="宋体" w:cs="微软雅黑"/>
                <w:sz w:val="24"/>
                <w:szCs w:val="24"/>
              </w:rPr>
              <w:t xml:space="preserve">     3</w:t>
            </w:r>
            <w:r>
              <w:rPr>
                <w:rFonts w:hint="eastAsia" w:ascii="宋体" w:hAnsi="宋体" w:eastAsia="宋体" w:cs="微软雅黑"/>
                <w:sz w:val="24"/>
                <w:szCs w:val="24"/>
              </w:rPr>
              <w:t>月</w:t>
            </w:r>
            <w:r>
              <w:rPr>
                <w:rFonts w:ascii="宋体" w:hAnsi="宋体" w:eastAsia="宋体" w:cs="微软雅黑"/>
                <w:sz w:val="24"/>
                <w:szCs w:val="24"/>
              </w:rPr>
              <w:t>27</w:t>
            </w:r>
            <w:r>
              <w:rPr>
                <w:rFonts w:hint="eastAsia" w:ascii="宋体" w:hAnsi="宋体" w:eastAsia="宋体" w:cs="微软雅黑"/>
                <w:sz w:val="24"/>
                <w:szCs w:val="24"/>
              </w:rPr>
              <w:t>日：茶歇、午餐、会议资料</w:t>
            </w:r>
          </w:p>
          <w:p w14:paraId="4A15C724">
            <w:pPr>
              <w:spacing w:line="400" w:lineRule="exact"/>
              <w:rPr>
                <w:rFonts w:ascii="宋体" w:hAnsi="宋体" w:eastAsia="宋体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（</w:t>
            </w:r>
            <w:r>
              <w:rPr>
                <w:rFonts w:ascii="宋体" w:hAnsi="宋体" w:eastAsia="宋体" w:cs="微软雅黑"/>
                <w:sz w:val="24"/>
                <w:szCs w:val="24"/>
              </w:rPr>
              <w:t>2）</w:t>
            </w:r>
            <w:r>
              <w:rPr>
                <w:rFonts w:hint="eastAsia" w:ascii="宋体" w:hAnsi="宋体" w:eastAsia="宋体" w:cs="微软雅黑"/>
                <w:sz w:val="24"/>
                <w:szCs w:val="24"/>
              </w:rPr>
              <w:t>大会时间：</w:t>
            </w:r>
            <w:r>
              <w:rPr>
                <w:rFonts w:ascii="宋体" w:hAnsi="宋体" w:eastAsia="宋体" w:cs="微软雅黑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微软雅黑"/>
                <w:sz w:val="24"/>
                <w:szCs w:val="24"/>
              </w:rPr>
              <w:t>月2</w:t>
            </w:r>
            <w:r>
              <w:rPr>
                <w:rFonts w:ascii="宋体" w:hAnsi="宋体" w:eastAsia="宋体" w:cs="微软雅黑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微软雅黑"/>
                <w:sz w:val="24"/>
                <w:szCs w:val="24"/>
              </w:rPr>
              <w:t>日</w:t>
            </w:r>
            <w:r>
              <w:rPr>
                <w:rFonts w:ascii="宋体" w:hAnsi="宋体" w:eastAsia="宋体" w:cs="微软雅黑"/>
                <w:sz w:val="24"/>
                <w:szCs w:val="24"/>
              </w:rPr>
              <w:t>09:00-16:30      3</w:t>
            </w:r>
            <w:r>
              <w:rPr>
                <w:rFonts w:hint="eastAsia" w:ascii="宋体" w:hAnsi="宋体" w:eastAsia="宋体" w:cs="微软雅黑"/>
                <w:sz w:val="24"/>
                <w:szCs w:val="24"/>
              </w:rPr>
              <w:t>月2</w:t>
            </w:r>
            <w:r>
              <w:rPr>
                <w:rFonts w:ascii="宋体" w:hAnsi="宋体" w:eastAsia="宋体" w:cs="微软雅黑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微软雅黑"/>
                <w:sz w:val="24"/>
                <w:szCs w:val="24"/>
              </w:rPr>
              <w:t>日：</w:t>
            </w:r>
            <w:r>
              <w:rPr>
                <w:rFonts w:ascii="宋体" w:hAnsi="宋体" w:eastAsia="宋体" w:cs="微软雅黑"/>
                <w:sz w:val="24"/>
                <w:szCs w:val="24"/>
              </w:rPr>
              <w:t>09:00-12:00</w:t>
            </w:r>
          </w:p>
          <w:p w14:paraId="7E399CE5">
            <w:pPr>
              <w:spacing w:line="400" w:lineRule="exact"/>
              <w:rPr>
                <w:rFonts w:hint="eastAsia" w:ascii="宋体" w:hAnsi="宋体" w:eastAsia="宋体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（3</w:t>
            </w:r>
            <w:r>
              <w:rPr>
                <w:rFonts w:ascii="宋体" w:hAnsi="宋体" w:eastAsia="宋体" w:cs="微软雅黑"/>
                <w:sz w:val="24"/>
                <w:szCs w:val="24"/>
              </w:rPr>
              <w:t>）该费用包含参会费、同传设备、餐费（1次晚宴＋2次午餐）、会议</w:t>
            </w:r>
            <w:r>
              <w:rPr>
                <w:rFonts w:hint="eastAsia" w:ascii="宋体" w:hAnsi="宋体" w:eastAsia="宋体" w:cs="微软雅黑"/>
                <w:sz w:val="24"/>
                <w:szCs w:val="24"/>
              </w:rPr>
              <w:t>资料</w:t>
            </w:r>
            <w:r>
              <w:rPr>
                <w:rFonts w:ascii="宋体" w:hAnsi="宋体" w:eastAsia="宋体" w:cs="微软雅黑"/>
                <w:sz w:val="24"/>
                <w:szCs w:val="24"/>
              </w:rPr>
              <w:t>，不包含交通</w:t>
            </w:r>
            <w:r>
              <w:rPr>
                <w:rFonts w:hint="eastAsia" w:ascii="宋体" w:hAnsi="宋体" w:eastAsia="宋体" w:cs="微软雅黑"/>
                <w:sz w:val="24"/>
                <w:szCs w:val="24"/>
              </w:rPr>
              <w:t>费、住宿</w:t>
            </w:r>
            <w:r>
              <w:rPr>
                <w:rFonts w:ascii="宋体" w:hAnsi="宋体" w:eastAsia="宋体" w:cs="微软雅黑"/>
                <w:sz w:val="24"/>
                <w:szCs w:val="24"/>
              </w:rPr>
              <w:t>费用。</w:t>
            </w:r>
          </w:p>
          <w:p w14:paraId="3A966407">
            <w:pPr>
              <w:spacing w:line="400" w:lineRule="exact"/>
              <w:rPr>
                <w:rFonts w:ascii="宋体" w:hAnsi="宋体" w:eastAsia="宋体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（4</w:t>
            </w:r>
            <w:r>
              <w:rPr>
                <w:rFonts w:ascii="宋体" w:hAnsi="宋体" w:eastAsia="宋体" w:cs="微软雅黑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微软雅黑"/>
                <w:sz w:val="24"/>
                <w:szCs w:val="24"/>
              </w:rPr>
              <w:t>地点：北京·中国国际展览中心（新馆）</w:t>
            </w:r>
            <w:r>
              <w:rPr>
                <w:rFonts w:ascii="宋体" w:hAnsi="宋体" w:eastAsia="宋体" w:cs="微软雅黑"/>
                <w:sz w:val="24"/>
                <w:szCs w:val="24"/>
              </w:rPr>
              <w:t>W201会议室</w:t>
            </w:r>
            <w:r>
              <w:rPr>
                <w:rFonts w:hint="eastAsia" w:ascii="宋体" w:hAnsi="宋体" w:eastAsia="宋体" w:cs="微软雅黑"/>
                <w:sz w:val="24"/>
                <w:szCs w:val="24"/>
              </w:rPr>
              <w:t>（北京市顺义区裕翔路</w:t>
            </w:r>
            <w:r>
              <w:rPr>
                <w:rFonts w:ascii="宋体" w:hAnsi="宋体" w:eastAsia="宋体" w:cs="微软雅黑"/>
                <w:sz w:val="24"/>
                <w:szCs w:val="24"/>
              </w:rPr>
              <w:t>88号</w:t>
            </w:r>
            <w:r>
              <w:rPr>
                <w:rFonts w:hint="eastAsia" w:ascii="宋体" w:hAnsi="宋体" w:eastAsia="宋体" w:cs="微软雅黑"/>
                <w:sz w:val="24"/>
                <w:szCs w:val="24"/>
              </w:rPr>
              <w:t>）</w:t>
            </w:r>
          </w:p>
        </w:tc>
      </w:tr>
      <w:tr w14:paraId="168E4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9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CB615">
            <w:pPr>
              <w:spacing w:line="400" w:lineRule="exact"/>
              <w:rPr>
                <w:rFonts w:ascii="宋体" w:hAnsi="宋体" w:eastAsia="宋体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参会人数共计</w:t>
            </w:r>
            <w:r>
              <w:rPr>
                <w:rFonts w:ascii="宋体" w:hAnsi="宋体" w:eastAsia="宋体" w:cs="宋体"/>
                <w:sz w:val="24"/>
                <w:szCs w:val="24"/>
              </w:rPr>
              <w:t>_____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人，合计总注册费为人民币：（小写）</w:t>
            </w:r>
            <w:r>
              <w:rPr>
                <w:rFonts w:ascii="Arial" w:hAnsi="Arial" w:cs="Arial"/>
                <w:sz w:val="24"/>
                <w:szCs w:val="24"/>
              </w:rPr>
              <w:t>_______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元，（大写）人民币</w:t>
            </w:r>
            <w:r>
              <w:rPr>
                <w:rFonts w:ascii="Arial" w:hAnsi="Arial" w:cs="Arial"/>
                <w:sz w:val="24"/>
                <w:szCs w:val="24"/>
              </w:rPr>
              <w:t>__________________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元整，其中不含税金额为人民币：（小写）</w:t>
            </w:r>
            <w:r>
              <w:rPr>
                <w:rFonts w:hint="eastAsia" w:ascii="Arial" w:hAnsi="Arial" w:cs="Arial"/>
                <w:sz w:val="24"/>
                <w:szCs w:val="24"/>
              </w:rPr>
              <w:t>¥</w:t>
            </w:r>
            <w:r>
              <w:rPr>
                <w:rFonts w:ascii="Arial" w:hAnsi="Arial" w:cs="Arial"/>
                <w:sz w:val="24"/>
                <w:szCs w:val="24"/>
              </w:rPr>
              <w:t>__________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元，税率为</w:t>
            </w:r>
            <w:r>
              <w:rPr>
                <w:rFonts w:ascii="Arial" w:hAnsi="Arial" w:cs="Arial"/>
                <w:sz w:val="24"/>
                <w:szCs w:val="24"/>
              </w:rPr>
              <w:t>_6__%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，税金为人民币：（小写）</w:t>
            </w:r>
            <w:r>
              <w:rPr>
                <w:rFonts w:hint="eastAsia" w:ascii="Arial" w:hAnsi="Arial" w:cs="Arial"/>
                <w:sz w:val="24"/>
                <w:szCs w:val="24"/>
              </w:rPr>
              <w:t>¥</w:t>
            </w:r>
            <w:r>
              <w:rPr>
                <w:rFonts w:ascii="Arial" w:hAnsi="Arial" w:cs="Arial"/>
                <w:sz w:val="24"/>
                <w:szCs w:val="24"/>
              </w:rPr>
              <w:t>_________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元。</w:t>
            </w:r>
          </w:p>
        </w:tc>
      </w:tr>
      <w:tr w14:paraId="319B2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BE957">
            <w:pPr>
              <w:widowControl/>
              <w:jc w:val="left"/>
              <w:rPr>
                <w:rFonts w:ascii="宋体" w:hAnsi="宋体" w:eastAsia="宋体" w:cs="微软雅黑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b/>
                <w:sz w:val="24"/>
                <w:szCs w:val="24"/>
              </w:rPr>
              <w:t>专票信息：</w:t>
            </w:r>
          </w:p>
          <w:p w14:paraId="4082C7E5">
            <w:pPr>
              <w:widowControl/>
              <w:jc w:val="left"/>
              <w:rPr>
                <w:rFonts w:ascii="宋体" w:hAnsi="宋体" w:eastAsia="宋体" w:cs="微软雅黑"/>
                <w:b/>
                <w:sz w:val="24"/>
                <w:szCs w:val="24"/>
              </w:rPr>
            </w:pPr>
          </w:p>
          <w:p w14:paraId="1752CED3">
            <w:pPr>
              <w:snapToGrid w:val="0"/>
              <w:spacing w:line="16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  <w:t>注：（</w:t>
            </w:r>
            <w:r>
              <w:rPr>
                <w:rFonts w:ascii="宋体" w:hAnsi="宋体" w:eastAsia="宋体" w:cs="宋体"/>
                <w:b/>
                <w:color w:val="FF0000"/>
                <w:sz w:val="20"/>
                <w:szCs w:val="20"/>
              </w:rPr>
              <w:t>1）</w:t>
            </w: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  <w:t>开具增值税专用发票需提交企业营业执照及开票信息。</w:t>
            </w:r>
            <w:r>
              <w:rPr>
                <w:rFonts w:ascii="宋体" w:hAnsi="宋体" w:eastAsia="宋体" w:cs="宋体"/>
                <w:b/>
                <w:color w:val="FF000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b/>
                <w:color w:val="FF000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/>
                <w:color w:val="FF0000"/>
                <w:sz w:val="20"/>
                <w:szCs w:val="20"/>
              </w:rPr>
              <w:t>2）</w:t>
            </w: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  <w:t>“参会单位名称”须与“开票单位名称”和“付款单位名称”三者必须保持一致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。</w:t>
            </w:r>
          </w:p>
        </w:tc>
      </w:tr>
      <w:tr w14:paraId="54E27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1" w:hRule="atLeast"/>
          <w:jc w:val="center"/>
        </w:trPr>
        <w:tc>
          <w:tcPr>
            <w:tcW w:w="9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2143B">
            <w:pPr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付款方式：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 w14:paraId="78BBBC67">
            <w:pPr>
              <w:snapToGrid w:val="0"/>
              <w:spacing w:line="16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户 行：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中国建设银行北京经济技术开发区支行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账户名称：北京振威展览有限公司</w:t>
            </w:r>
          </w:p>
          <w:p w14:paraId="434D7A39">
            <w:pPr>
              <w:snapToGrid w:val="0"/>
              <w:spacing w:line="16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账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号：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1105 0171 3600 0000 3820</w:t>
            </w:r>
          </w:p>
          <w:p w14:paraId="49E77144">
            <w:pPr>
              <w:snapToGrid w:val="0"/>
              <w:spacing w:line="160" w:lineRule="atLeast"/>
              <w:ind w:left="708" w:hanging="708" w:hangingChars="300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备注：</w:t>
            </w:r>
            <w:r>
              <w:rPr>
                <w:rFonts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汇款时请注明“会务费。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请在发送申请表格后的五个工作日内付款。全额付款后才能确认完成注册。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</w:t>
            </w:r>
          </w:p>
          <w:p w14:paraId="1005B330">
            <w:pPr>
              <w:wordWrap w:val="0"/>
              <w:snapToGrid w:val="0"/>
              <w:spacing w:line="160" w:lineRule="atLeast"/>
              <w:jc w:val="right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/>
                <w:b/>
                <w:sz w:val="24"/>
                <w:szCs w:val="24"/>
              </w:rPr>
              <w:t>单位盖章 / 签名</w:t>
            </w:r>
            <w:r>
              <w:rPr>
                <w:rFonts w:ascii="宋体" w:hAnsi="宋体" w:cs="Arial"/>
                <w:sz w:val="24"/>
                <w:szCs w:val="24"/>
              </w:rPr>
              <w:t xml:space="preserve">：               </w:t>
            </w:r>
          </w:p>
          <w:p w14:paraId="08807ACA">
            <w:pPr>
              <w:snapToGrid w:val="0"/>
              <w:spacing w:line="160" w:lineRule="atLeast"/>
              <w:ind w:right="704"/>
              <w:jc w:val="righ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cs="Arial"/>
                <w:b/>
                <w:sz w:val="24"/>
                <w:szCs w:val="24"/>
              </w:rPr>
              <w:t>年     月     日</w:t>
            </w:r>
          </w:p>
        </w:tc>
      </w:tr>
      <w:tr w14:paraId="62CC8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9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63AF8">
            <w:pPr>
              <w:spacing w:line="400" w:lineRule="exact"/>
              <w:rPr>
                <w:rFonts w:ascii="宋体" w:hAnsi="宋体" w:eastAsia="宋体" w:cs="微软雅黑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填写本表并发送至邮箱</w:t>
            </w: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lyy@zhenweiexpo.com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详询：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李云燕</w:t>
            </w: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 xml:space="preserve"> 13691223860</w:t>
            </w:r>
          </w:p>
        </w:tc>
      </w:tr>
    </w:tbl>
    <w:p w14:paraId="7CA33422">
      <w:pPr>
        <w:pStyle w:val="3"/>
        <w:adjustRightInd w:val="0"/>
        <w:snapToGrid w:val="0"/>
        <w:spacing w:line="340" w:lineRule="atLeast"/>
        <w:jc w:val="left"/>
        <w:rPr>
          <w:rFonts w:hAnsi="宋体" w:cs="宋体"/>
          <w:kern w:val="2"/>
          <w:sz w:val="18"/>
          <w:szCs w:val="18"/>
        </w:rPr>
      </w:pPr>
      <w:r>
        <w:rPr>
          <w:rFonts w:hint="eastAsia" w:hAnsi="宋体" w:cs="宋体"/>
          <w:kern w:val="2"/>
          <w:sz w:val="18"/>
          <w:szCs w:val="18"/>
        </w:rPr>
        <w:t>注册须知</w:t>
      </w:r>
      <w:r>
        <w:rPr>
          <w:rFonts w:hAnsi="宋体" w:cs="宋体"/>
          <w:kern w:val="2"/>
          <w:sz w:val="18"/>
          <w:szCs w:val="18"/>
        </w:rPr>
        <w:t>:</w:t>
      </w:r>
    </w:p>
    <w:p w14:paraId="6BD245DA">
      <w:pPr>
        <w:pStyle w:val="3"/>
        <w:adjustRightInd w:val="0"/>
        <w:snapToGrid w:val="0"/>
        <w:spacing w:line="340" w:lineRule="atLeast"/>
        <w:jc w:val="left"/>
        <w:rPr>
          <w:rFonts w:hAnsi="宋体" w:cs="宋体"/>
          <w:kern w:val="2"/>
          <w:sz w:val="18"/>
          <w:szCs w:val="18"/>
        </w:rPr>
      </w:pPr>
      <w:r>
        <w:rPr>
          <w:rFonts w:hint="eastAsia" w:hAnsi="宋体" w:cs="宋体"/>
          <w:kern w:val="2"/>
          <w:sz w:val="18"/>
          <w:szCs w:val="18"/>
        </w:rPr>
        <w:t>收集个人资料声明：提供予论坛的个人资料，主要用于通信联络及会务组织事宜，全部资料将绝对保密。如所提供的资料有任何更改时，敬请通知本组委会。</w:t>
      </w:r>
    </w:p>
    <w:p w14:paraId="5601452E">
      <w:pPr>
        <w:pStyle w:val="3"/>
        <w:adjustRightInd w:val="0"/>
        <w:snapToGrid w:val="0"/>
        <w:spacing w:line="340" w:lineRule="atLeast"/>
        <w:jc w:val="left"/>
        <w:rPr>
          <w:rFonts w:hAnsi="宋体" w:cs="宋体"/>
          <w:kern w:val="2"/>
          <w:sz w:val="18"/>
          <w:szCs w:val="18"/>
        </w:rPr>
      </w:pPr>
      <w:r>
        <w:rPr>
          <w:rFonts w:hint="eastAsia" w:hAnsi="宋体" w:cs="宋体"/>
          <w:kern w:val="2"/>
          <w:sz w:val="18"/>
          <w:szCs w:val="18"/>
        </w:rPr>
        <w:t>出于对知识产权的尊重，电子版讲义不在提供范围内，请勿索要。</w:t>
      </w:r>
      <w:bookmarkStart w:id="0" w:name="_GoBack"/>
      <w:bookmarkEnd w:id="0"/>
    </w:p>
    <w:p w14:paraId="43A971DB">
      <w:pPr>
        <w:pStyle w:val="3"/>
        <w:adjustRightInd w:val="0"/>
        <w:snapToGrid w:val="0"/>
        <w:spacing w:line="340" w:lineRule="atLeast"/>
        <w:jc w:val="left"/>
        <w:rPr>
          <w:rFonts w:hAnsi="宋体" w:cs="宋体"/>
          <w:kern w:val="2"/>
          <w:sz w:val="18"/>
          <w:szCs w:val="18"/>
        </w:rPr>
      </w:pPr>
      <w:r>
        <w:rPr>
          <w:rFonts w:hint="eastAsia" w:hAnsi="宋体" w:cs="宋体"/>
          <w:kern w:val="2"/>
          <w:sz w:val="18"/>
          <w:szCs w:val="18"/>
        </w:rPr>
        <w:t>关于取消参会</w:t>
      </w:r>
      <w:r>
        <w:rPr>
          <w:rFonts w:hAnsi="宋体" w:cs="宋体"/>
          <w:kern w:val="2"/>
          <w:sz w:val="18"/>
          <w:szCs w:val="18"/>
        </w:rPr>
        <w:t>/</w:t>
      </w:r>
      <w:r>
        <w:rPr>
          <w:rFonts w:hint="eastAsia" w:hAnsi="宋体" w:cs="宋体"/>
          <w:kern w:val="2"/>
          <w:sz w:val="18"/>
          <w:szCs w:val="18"/>
        </w:rPr>
        <w:t>人员变动：若有特殊原因取消参会，请务必于会前两个星期前发送电子邮件至：</w:t>
      </w:r>
      <w:r>
        <w:rPr>
          <w:rFonts w:hAnsi="宋体" w:cs="宋体"/>
          <w:kern w:val="2"/>
          <w:sz w:val="18"/>
          <w:szCs w:val="18"/>
        </w:rPr>
        <w:t>lyy@zhenweiexpo.com</w:t>
      </w:r>
      <w:r>
        <w:rPr>
          <w:rFonts w:hint="eastAsia" w:hAnsi="宋体" w:cs="宋体"/>
          <w:kern w:val="2"/>
          <w:sz w:val="18"/>
          <w:szCs w:val="18"/>
        </w:rPr>
        <w:t>，通知大会组委会，并支付</w:t>
      </w:r>
      <w:r>
        <w:rPr>
          <w:rFonts w:hAnsi="宋体" w:cs="宋体"/>
          <w:kern w:val="2"/>
          <w:sz w:val="18"/>
          <w:szCs w:val="18"/>
        </w:rPr>
        <w:t>15％的预定费。会前两星期内取消者，恕</w:t>
      </w:r>
      <w:r>
        <w:rPr>
          <w:rFonts w:hint="eastAsia" w:hAnsi="宋体" w:cs="宋体"/>
          <w:kern w:val="2"/>
          <w:sz w:val="18"/>
          <w:szCs w:val="18"/>
        </w:rPr>
        <w:t>不退款。</w:t>
      </w: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type w:val="continuous"/>
      <w:pgSz w:w="11906" w:h="16838"/>
      <w:pgMar w:top="2098" w:right="1474" w:bottom="1985" w:left="1588" w:header="851" w:footer="1474" w:gutter="0"/>
      <w:pgNumType w:fmt="numberInDash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59A649C-D462-4618-8171-3E812A98A7C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Malgun Gothic Semilight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F1E86138-631C-4EDE-A545-E18CC6E1338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DFAD60A-5CB7-4732-83C5-C808C8B62FD5}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4" w:fontKey="{CAB9DE30-1AF9-4A84-A0F3-2865ADB330C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3A3B9">
    <w:pPr>
      <w:pStyle w:val="7"/>
      <w:ind w:right="360"/>
      <w:rPr>
        <w:rFonts w:ascii="宋体-方正超大字符集" w:eastAsia="宋体-方正超大字符集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98E0F8">
                          <w:pPr>
                            <w:pStyle w:val="7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98E0F8">
                    <w:pPr>
                      <w:pStyle w:val="7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09B8E3">
                          <w:pPr>
                            <w:pStyle w:val="7"/>
                            <w:jc w:val="center"/>
                          </w:pPr>
                        </w:p>
                        <w:p w14:paraId="4DAA13E2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09B8E3">
                    <w:pPr>
                      <w:pStyle w:val="7"/>
                      <w:jc w:val="center"/>
                    </w:pPr>
                  </w:p>
                  <w:p w14:paraId="4DAA13E2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A5725">
    <w:pPr>
      <w:pStyle w:val="7"/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47CC3E">
                          <w:pPr>
                            <w:pStyle w:val="7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ILIsws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1dvx+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MgsizC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47CC3E">
                    <w:pPr>
                      <w:pStyle w:val="7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B1F998">
                          <w:pPr>
                            <w:pStyle w:val="7"/>
                            <w:jc w:val="center"/>
                          </w:pPr>
                        </w:p>
                        <w:p w14:paraId="7F7A912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B1F998">
                    <w:pPr>
                      <w:pStyle w:val="7"/>
                      <w:jc w:val="center"/>
                    </w:pPr>
                  </w:p>
                  <w:p w14:paraId="7F7A912E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9D362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DF023">
                          <w:pPr>
                            <w:pStyle w:val="7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3DF023">
                    <w:pPr>
                      <w:pStyle w:val="7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4FBBD14">
    <w:pPr>
      <w:pStyle w:val="7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A5253">
    <w:pPr>
      <w:pStyle w:val="8"/>
      <w:pBdr>
        <w:bottom w:val="none" w:color="auto" w:sz="0" w:space="0"/>
      </w:pBdr>
    </w:pPr>
  </w:p>
  <w:p w14:paraId="0174542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ABF9F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0YjhiNDM2YWFmOGVlZTBhMmU4ZTA4NzQ5NTlmZDIifQ=="/>
  </w:docVars>
  <w:rsids>
    <w:rsidRoot w:val="002B652A"/>
    <w:rsid w:val="00003278"/>
    <w:rsid w:val="000041E1"/>
    <w:rsid w:val="00016190"/>
    <w:rsid w:val="000177D7"/>
    <w:rsid w:val="000213E3"/>
    <w:rsid w:val="00025CB1"/>
    <w:rsid w:val="00027B42"/>
    <w:rsid w:val="000312F5"/>
    <w:rsid w:val="0003179E"/>
    <w:rsid w:val="00031FF1"/>
    <w:rsid w:val="00036A74"/>
    <w:rsid w:val="000370A4"/>
    <w:rsid w:val="00037D3B"/>
    <w:rsid w:val="00040C5B"/>
    <w:rsid w:val="0004398C"/>
    <w:rsid w:val="00043DEB"/>
    <w:rsid w:val="00044569"/>
    <w:rsid w:val="0005256D"/>
    <w:rsid w:val="00054CCE"/>
    <w:rsid w:val="000635F2"/>
    <w:rsid w:val="00072D65"/>
    <w:rsid w:val="00077049"/>
    <w:rsid w:val="0008160B"/>
    <w:rsid w:val="000835C3"/>
    <w:rsid w:val="00084590"/>
    <w:rsid w:val="000866CD"/>
    <w:rsid w:val="00090892"/>
    <w:rsid w:val="000966FC"/>
    <w:rsid w:val="000971F2"/>
    <w:rsid w:val="000A0DBE"/>
    <w:rsid w:val="000A5D2E"/>
    <w:rsid w:val="000C75DD"/>
    <w:rsid w:val="000D24C0"/>
    <w:rsid w:val="000D2529"/>
    <w:rsid w:val="000D3294"/>
    <w:rsid w:val="000E5128"/>
    <w:rsid w:val="000E5F9B"/>
    <w:rsid w:val="000E6A8F"/>
    <w:rsid w:val="000F74DF"/>
    <w:rsid w:val="00100133"/>
    <w:rsid w:val="00103360"/>
    <w:rsid w:val="001034DA"/>
    <w:rsid w:val="00113C90"/>
    <w:rsid w:val="001243E0"/>
    <w:rsid w:val="00125B38"/>
    <w:rsid w:val="00127F70"/>
    <w:rsid w:val="001325C0"/>
    <w:rsid w:val="00136BD9"/>
    <w:rsid w:val="0014533A"/>
    <w:rsid w:val="00153A37"/>
    <w:rsid w:val="00155AA3"/>
    <w:rsid w:val="00162418"/>
    <w:rsid w:val="00165F97"/>
    <w:rsid w:val="00171921"/>
    <w:rsid w:val="0017389C"/>
    <w:rsid w:val="001756E9"/>
    <w:rsid w:val="00181C3A"/>
    <w:rsid w:val="001839E7"/>
    <w:rsid w:val="001848C8"/>
    <w:rsid w:val="00192C62"/>
    <w:rsid w:val="00197E0F"/>
    <w:rsid w:val="001A10BD"/>
    <w:rsid w:val="001A5695"/>
    <w:rsid w:val="001A7531"/>
    <w:rsid w:val="001B1397"/>
    <w:rsid w:val="001B18CC"/>
    <w:rsid w:val="001B21C2"/>
    <w:rsid w:val="001B2D3E"/>
    <w:rsid w:val="001B3C26"/>
    <w:rsid w:val="001C074B"/>
    <w:rsid w:val="001C11C1"/>
    <w:rsid w:val="001C46EA"/>
    <w:rsid w:val="001C7EFE"/>
    <w:rsid w:val="001D0B72"/>
    <w:rsid w:val="001D3B00"/>
    <w:rsid w:val="001D5EDC"/>
    <w:rsid w:val="001D7876"/>
    <w:rsid w:val="001E10BC"/>
    <w:rsid w:val="001E5E3B"/>
    <w:rsid w:val="002009FB"/>
    <w:rsid w:val="00200C66"/>
    <w:rsid w:val="00202E07"/>
    <w:rsid w:val="002103D5"/>
    <w:rsid w:val="00210D69"/>
    <w:rsid w:val="00211288"/>
    <w:rsid w:val="00211A83"/>
    <w:rsid w:val="00213505"/>
    <w:rsid w:val="00216ED2"/>
    <w:rsid w:val="00216FF1"/>
    <w:rsid w:val="00220E77"/>
    <w:rsid w:val="002210F5"/>
    <w:rsid w:val="00225267"/>
    <w:rsid w:val="00235E71"/>
    <w:rsid w:val="00246BBD"/>
    <w:rsid w:val="00246E06"/>
    <w:rsid w:val="002559F3"/>
    <w:rsid w:val="00256EB8"/>
    <w:rsid w:val="002653F7"/>
    <w:rsid w:val="00266037"/>
    <w:rsid w:val="00270769"/>
    <w:rsid w:val="00270B24"/>
    <w:rsid w:val="00275459"/>
    <w:rsid w:val="002766A0"/>
    <w:rsid w:val="00276949"/>
    <w:rsid w:val="002808E9"/>
    <w:rsid w:val="00281EC1"/>
    <w:rsid w:val="00283B5C"/>
    <w:rsid w:val="002846E7"/>
    <w:rsid w:val="00287D92"/>
    <w:rsid w:val="00291847"/>
    <w:rsid w:val="00293344"/>
    <w:rsid w:val="002A306B"/>
    <w:rsid w:val="002A4085"/>
    <w:rsid w:val="002B34DB"/>
    <w:rsid w:val="002B473C"/>
    <w:rsid w:val="002B652A"/>
    <w:rsid w:val="002B7C83"/>
    <w:rsid w:val="002C1BE9"/>
    <w:rsid w:val="002C4630"/>
    <w:rsid w:val="002D27A7"/>
    <w:rsid w:val="002D39BA"/>
    <w:rsid w:val="002D4C9B"/>
    <w:rsid w:val="002D7336"/>
    <w:rsid w:val="002E1688"/>
    <w:rsid w:val="002E34F2"/>
    <w:rsid w:val="002E775E"/>
    <w:rsid w:val="002F3915"/>
    <w:rsid w:val="002F3F76"/>
    <w:rsid w:val="002F7451"/>
    <w:rsid w:val="002F7712"/>
    <w:rsid w:val="0030276D"/>
    <w:rsid w:val="00304249"/>
    <w:rsid w:val="00306F2D"/>
    <w:rsid w:val="00307008"/>
    <w:rsid w:val="00310106"/>
    <w:rsid w:val="003109CA"/>
    <w:rsid w:val="00313F2C"/>
    <w:rsid w:val="003155B5"/>
    <w:rsid w:val="00320479"/>
    <w:rsid w:val="00321027"/>
    <w:rsid w:val="00322DD6"/>
    <w:rsid w:val="00323215"/>
    <w:rsid w:val="00326472"/>
    <w:rsid w:val="00330E2E"/>
    <w:rsid w:val="003345C4"/>
    <w:rsid w:val="00341322"/>
    <w:rsid w:val="00342F8F"/>
    <w:rsid w:val="0034509D"/>
    <w:rsid w:val="003617E4"/>
    <w:rsid w:val="0037028A"/>
    <w:rsid w:val="0037162B"/>
    <w:rsid w:val="003723AE"/>
    <w:rsid w:val="0037330A"/>
    <w:rsid w:val="00377581"/>
    <w:rsid w:val="00381A3B"/>
    <w:rsid w:val="00383D56"/>
    <w:rsid w:val="0038654D"/>
    <w:rsid w:val="00386F98"/>
    <w:rsid w:val="003920E4"/>
    <w:rsid w:val="003934CF"/>
    <w:rsid w:val="00394142"/>
    <w:rsid w:val="003A38FE"/>
    <w:rsid w:val="003A4F51"/>
    <w:rsid w:val="003A557E"/>
    <w:rsid w:val="003B33F0"/>
    <w:rsid w:val="003B5D43"/>
    <w:rsid w:val="003B68A6"/>
    <w:rsid w:val="003C13F0"/>
    <w:rsid w:val="003C15D4"/>
    <w:rsid w:val="003C3BD2"/>
    <w:rsid w:val="003C4A33"/>
    <w:rsid w:val="003D46CC"/>
    <w:rsid w:val="003D5FD3"/>
    <w:rsid w:val="003E1F4A"/>
    <w:rsid w:val="003E31AD"/>
    <w:rsid w:val="003E5A7A"/>
    <w:rsid w:val="003F2462"/>
    <w:rsid w:val="003F5566"/>
    <w:rsid w:val="003F74BC"/>
    <w:rsid w:val="003F7F87"/>
    <w:rsid w:val="00405A09"/>
    <w:rsid w:val="0041247E"/>
    <w:rsid w:val="0041605F"/>
    <w:rsid w:val="00416161"/>
    <w:rsid w:val="00420838"/>
    <w:rsid w:val="004212F2"/>
    <w:rsid w:val="0042651A"/>
    <w:rsid w:val="00431406"/>
    <w:rsid w:val="0043286B"/>
    <w:rsid w:val="004408B2"/>
    <w:rsid w:val="00440B62"/>
    <w:rsid w:val="0044150D"/>
    <w:rsid w:val="0044548A"/>
    <w:rsid w:val="004477F8"/>
    <w:rsid w:val="00453BA3"/>
    <w:rsid w:val="0045495E"/>
    <w:rsid w:val="00456467"/>
    <w:rsid w:val="00457248"/>
    <w:rsid w:val="0046050B"/>
    <w:rsid w:val="0046159E"/>
    <w:rsid w:val="00462C8E"/>
    <w:rsid w:val="00462E00"/>
    <w:rsid w:val="00467F54"/>
    <w:rsid w:val="00471C3F"/>
    <w:rsid w:val="00483582"/>
    <w:rsid w:val="00491C93"/>
    <w:rsid w:val="00494622"/>
    <w:rsid w:val="004958FF"/>
    <w:rsid w:val="004A3909"/>
    <w:rsid w:val="004A5A93"/>
    <w:rsid w:val="004B007F"/>
    <w:rsid w:val="004B07FB"/>
    <w:rsid w:val="004B438E"/>
    <w:rsid w:val="004B4C8A"/>
    <w:rsid w:val="004C015F"/>
    <w:rsid w:val="004C2E96"/>
    <w:rsid w:val="004C39FE"/>
    <w:rsid w:val="004C4EAF"/>
    <w:rsid w:val="004D3900"/>
    <w:rsid w:val="004D3945"/>
    <w:rsid w:val="004D4AED"/>
    <w:rsid w:val="004D6190"/>
    <w:rsid w:val="004E1F94"/>
    <w:rsid w:val="004E4992"/>
    <w:rsid w:val="004E6E41"/>
    <w:rsid w:val="004E6F63"/>
    <w:rsid w:val="004F140C"/>
    <w:rsid w:val="004F479F"/>
    <w:rsid w:val="005001AC"/>
    <w:rsid w:val="00501338"/>
    <w:rsid w:val="00502878"/>
    <w:rsid w:val="0050308F"/>
    <w:rsid w:val="00505B90"/>
    <w:rsid w:val="005105BF"/>
    <w:rsid w:val="0051737C"/>
    <w:rsid w:val="005214B1"/>
    <w:rsid w:val="00522AFB"/>
    <w:rsid w:val="0052306E"/>
    <w:rsid w:val="00525008"/>
    <w:rsid w:val="00527956"/>
    <w:rsid w:val="00530A13"/>
    <w:rsid w:val="0053570D"/>
    <w:rsid w:val="00537962"/>
    <w:rsid w:val="00542B26"/>
    <w:rsid w:val="00542EC4"/>
    <w:rsid w:val="0054347B"/>
    <w:rsid w:val="00543BFE"/>
    <w:rsid w:val="005447BB"/>
    <w:rsid w:val="005460D9"/>
    <w:rsid w:val="00547829"/>
    <w:rsid w:val="005511EA"/>
    <w:rsid w:val="00557EBF"/>
    <w:rsid w:val="0056098F"/>
    <w:rsid w:val="00560A21"/>
    <w:rsid w:val="00563035"/>
    <w:rsid w:val="00563696"/>
    <w:rsid w:val="00567223"/>
    <w:rsid w:val="00571796"/>
    <w:rsid w:val="00573A90"/>
    <w:rsid w:val="00580443"/>
    <w:rsid w:val="005836E2"/>
    <w:rsid w:val="005907F0"/>
    <w:rsid w:val="0059352F"/>
    <w:rsid w:val="00593620"/>
    <w:rsid w:val="00594216"/>
    <w:rsid w:val="00595245"/>
    <w:rsid w:val="005965B8"/>
    <w:rsid w:val="005A14F5"/>
    <w:rsid w:val="005B0DAE"/>
    <w:rsid w:val="005B278B"/>
    <w:rsid w:val="005B37AF"/>
    <w:rsid w:val="005C179D"/>
    <w:rsid w:val="005C2E44"/>
    <w:rsid w:val="005C39F5"/>
    <w:rsid w:val="005C3D61"/>
    <w:rsid w:val="005C402C"/>
    <w:rsid w:val="005D0299"/>
    <w:rsid w:val="005D0701"/>
    <w:rsid w:val="005D6814"/>
    <w:rsid w:val="005E3C49"/>
    <w:rsid w:val="005E5216"/>
    <w:rsid w:val="005E5F1D"/>
    <w:rsid w:val="005F6063"/>
    <w:rsid w:val="005F7B2A"/>
    <w:rsid w:val="00600DA3"/>
    <w:rsid w:val="00605372"/>
    <w:rsid w:val="006057A7"/>
    <w:rsid w:val="00607580"/>
    <w:rsid w:val="0061373B"/>
    <w:rsid w:val="00613D7A"/>
    <w:rsid w:val="00614B4F"/>
    <w:rsid w:val="00620461"/>
    <w:rsid w:val="00621B54"/>
    <w:rsid w:val="00630F89"/>
    <w:rsid w:val="00633B3E"/>
    <w:rsid w:val="0065177D"/>
    <w:rsid w:val="006523DF"/>
    <w:rsid w:val="0065635C"/>
    <w:rsid w:val="00657827"/>
    <w:rsid w:val="00665A73"/>
    <w:rsid w:val="006660B3"/>
    <w:rsid w:val="00667676"/>
    <w:rsid w:val="006706F2"/>
    <w:rsid w:val="00670D6C"/>
    <w:rsid w:val="006776B3"/>
    <w:rsid w:val="00686D68"/>
    <w:rsid w:val="00692437"/>
    <w:rsid w:val="006B0E36"/>
    <w:rsid w:val="006C2552"/>
    <w:rsid w:val="006D0152"/>
    <w:rsid w:val="006D03A2"/>
    <w:rsid w:val="006D5777"/>
    <w:rsid w:val="006D5C43"/>
    <w:rsid w:val="006D6AE7"/>
    <w:rsid w:val="006E225D"/>
    <w:rsid w:val="006E5126"/>
    <w:rsid w:val="006E5DD6"/>
    <w:rsid w:val="006F2003"/>
    <w:rsid w:val="006F2F93"/>
    <w:rsid w:val="006F3EE7"/>
    <w:rsid w:val="006F68CB"/>
    <w:rsid w:val="007114DA"/>
    <w:rsid w:val="00712638"/>
    <w:rsid w:val="007128CA"/>
    <w:rsid w:val="00714B03"/>
    <w:rsid w:val="00720EB3"/>
    <w:rsid w:val="007239B3"/>
    <w:rsid w:val="00727AD5"/>
    <w:rsid w:val="0073356A"/>
    <w:rsid w:val="00736A98"/>
    <w:rsid w:val="007421DD"/>
    <w:rsid w:val="0074613D"/>
    <w:rsid w:val="00746923"/>
    <w:rsid w:val="007516E1"/>
    <w:rsid w:val="00757247"/>
    <w:rsid w:val="0075740D"/>
    <w:rsid w:val="007613E9"/>
    <w:rsid w:val="007639E2"/>
    <w:rsid w:val="00767A25"/>
    <w:rsid w:val="00767FFD"/>
    <w:rsid w:val="00772E26"/>
    <w:rsid w:val="007734F2"/>
    <w:rsid w:val="00783149"/>
    <w:rsid w:val="00795618"/>
    <w:rsid w:val="007A2621"/>
    <w:rsid w:val="007A6947"/>
    <w:rsid w:val="007B3448"/>
    <w:rsid w:val="007B4512"/>
    <w:rsid w:val="007B70E0"/>
    <w:rsid w:val="007C302F"/>
    <w:rsid w:val="007C3A67"/>
    <w:rsid w:val="007C4C7D"/>
    <w:rsid w:val="007C6E9B"/>
    <w:rsid w:val="007D0B07"/>
    <w:rsid w:val="007D21A5"/>
    <w:rsid w:val="007E5711"/>
    <w:rsid w:val="007F332D"/>
    <w:rsid w:val="007F5ADB"/>
    <w:rsid w:val="00806B90"/>
    <w:rsid w:val="00814F82"/>
    <w:rsid w:val="00821EAC"/>
    <w:rsid w:val="00822105"/>
    <w:rsid w:val="00824027"/>
    <w:rsid w:val="00824313"/>
    <w:rsid w:val="00830B03"/>
    <w:rsid w:val="00832DC9"/>
    <w:rsid w:val="00833D6C"/>
    <w:rsid w:val="0083476F"/>
    <w:rsid w:val="00835466"/>
    <w:rsid w:val="008374B4"/>
    <w:rsid w:val="00844F04"/>
    <w:rsid w:val="00846227"/>
    <w:rsid w:val="00846566"/>
    <w:rsid w:val="00861D83"/>
    <w:rsid w:val="008666BA"/>
    <w:rsid w:val="00871B85"/>
    <w:rsid w:val="00872AFE"/>
    <w:rsid w:val="0087580F"/>
    <w:rsid w:val="00875CE8"/>
    <w:rsid w:val="008846AC"/>
    <w:rsid w:val="00884B6C"/>
    <w:rsid w:val="00891AEA"/>
    <w:rsid w:val="0089232A"/>
    <w:rsid w:val="00893838"/>
    <w:rsid w:val="008940FB"/>
    <w:rsid w:val="008953A3"/>
    <w:rsid w:val="008A06BE"/>
    <w:rsid w:val="008A6270"/>
    <w:rsid w:val="008A6C61"/>
    <w:rsid w:val="008B41C6"/>
    <w:rsid w:val="008C3E5E"/>
    <w:rsid w:val="008D054C"/>
    <w:rsid w:val="008D1F5F"/>
    <w:rsid w:val="008D4EC2"/>
    <w:rsid w:val="008D78BA"/>
    <w:rsid w:val="008E07F0"/>
    <w:rsid w:val="008E1993"/>
    <w:rsid w:val="008F06C1"/>
    <w:rsid w:val="008F394B"/>
    <w:rsid w:val="008F4BDF"/>
    <w:rsid w:val="008F6364"/>
    <w:rsid w:val="0090033A"/>
    <w:rsid w:val="0091070A"/>
    <w:rsid w:val="00911044"/>
    <w:rsid w:val="009135A8"/>
    <w:rsid w:val="00913978"/>
    <w:rsid w:val="00922784"/>
    <w:rsid w:val="0092477A"/>
    <w:rsid w:val="009341A5"/>
    <w:rsid w:val="00942099"/>
    <w:rsid w:val="0094397C"/>
    <w:rsid w:val="00945F51"/>
    <w:rsid w:val="00946F87"/>
    <w:rsid w:val="00947336"/>
    <w:rsid w:val="00955F4E"/>
    <w:rsid w:val="00956B1F"/>
    <w:rsid w:val="0096321D"/>
    <w:rsid w:val="00964325"/>
    <w:rsid w:val="0097492D"/>
    <w:rsid w:val="00975402"/>
    <w:rsid w:val="00977712"/>
    <w:rsid w:val="0098224E"/>
    <w:rsid w:val="00984A1F"/>
    <w:rsid w:val="00994BDC"/>
    <w:rsid w:val="009955F5"/>
    <w:rsid w:val="009A16F0"/>
    <w:rsid w:val="009A29BD"/>
    <w:rsid w:val="009A61C5"/>
    <w:rsid w:val="009B4AAA"/>
    <w:rsid w:val="009B688C"/>
    <w:rsid w:val="009C0E2D"/>
    <w:rsid w:val="009C20DA"/>
    <w:rsid w:val="009C2E40"/>
    <w:rsid w:val="009C73F5"/>
    <w:rsid w:val="009D061A"/>
    <w:rsid w:val="009D0F1C"/>
    <w:rsid w:val="009D39D4"/>
    <w:rsid w:val="009D3D3F"/>
    <w:rsid w:val="009D41DA"/>
    <w:rsid w:val="009D7E41"/>
    <w:rsid w:val="009D7EDD"/>
    <w:rsid w:val="009E0057"/>
    <w:rsid w:val="009F3367"/>
    <w:rsid w:val="00A01E22"/>
    <w:rsid w:val="00A11987"/>
    <w:rsid w:val="00A12FFB"/>
    <w:rsid w:val="00A13323"/>
    <w:rsid w:val="00A136B9"/>
    <w:rsid w:val="00A1728F"/>
    <w:rsid w:val="00A31BF1"/>
    <w:rsid w:val="00A333C0"/>
    <w:rsid w:val="00A36855"/>
    <w:rsid w:val="00A40E9B"/>
    <w:rsid w:val="00A460BE"/>
    <w:rsid w:val="00A51BD1"/>
    <w:rsid w:val="00A6491C"/>
    <w:rsid w:val="00A64B60"/>
    <w:rsid w:val="00A669C4"/>
    <w:rsid w:val="00A852DA"/>
    <w:rsid w:val="00A874AF"/>
    <w:rsid w:val="00A93D3C"/>
    <w:rsid w:val="00AA35C5"/>
    <w:rsid w:val="00AB2B27"/>
    <w:rsid w:val="00AB5CB0"/>
    <w:rsid w:val="00AB61DD"/>
    <w:rsid w:val="00AD1A2F"/>
    <w:rsid w:val="00AD6B40"/>
    <w:rsid w:val="00AE384B"/>
    <w:rsid w:val="00AE5B84"/>
    <w:rsid w:val="00AE6AF8"/>
    <w:rsid w:val="00AE6D44"/>
    <w:rsid w:val="00AF05CC"/>
    <w:rsid w:val="00AF55A6"/>
    <w:rsid w:val="00AF5891"/>
    <w:rsid w:val="00AF7596"/>
    <w:rsid w:val="00AF7DBA"/>
    <w:rsid w:val="00B032CE"/>
    <w:rsid w:val="00B0332A"/>
    <w:rsid w:val="00B16BDC"/>
    <w:rsid w:val="00B1755E"/>
    <w:rsid w:val="00B20E2A"/>
    <w:rsid w:val="00B319F4"/>
    <w:rsid w:val="00B33D21"/>
    <w:rsid w:val="00B3678F"/>
    <w:rsid w:val="00B42AB1"/>
    <w:rsid w:val="00B45A1C"/>
    <w:rsid w:val="00B50B2B"/>
    <w:rsid w:val="00B50FBC"/>
    <w:rsid w:val="00B66104"/>
    <w:rsid w:val="00B66488"/>
    <w:rsid w:val="00B665D2"/>
    <w:rsid w:val="00B74734"/>
    <w:rsid w:val="00B766FD"/>
    <w:rsid w:val="00B76B2B"/>
    <w:rsid w:val="00B77938"/>
    <w:rsid w:val="00B8090C"/>
    <w:rsid w:val="00B87C9B"/>
    <w:rsid w:val="00B94E06"/>
    <w:rsid w:val="00B9532C"/>
    <w:rsid w:val="00BA628B"/>
    <w:rsid w:val="00BA7621"/>
    <w:rsid w:val="00BB3301"/>
    <w:rsid w:val="00BB50CD"/>
    <w:rsid w:val="00BB5F41"/>
    <w:rsid w:val="00BC0836"/>
    <w:rsid w:val="00BC2865"/>
    <w:rsid w:val="00BC4227"/>
    <w:rsid w:val="00BC6382"/>
    <w:rsid w:val="00BD14D5"/>
    <w:rsid w:val="00BD2966"/>
    <w:rsid w:val="00BD347B"/>
    <w:rsid w:val="00BD5853"/>
    <w:rsid w:val="00BE18FC"/>
    <w:rsid w:val="00BE1E9C"/>
    <w:rsid w:val="00BF245C"/>
    <w:rsid w:val="00BF28F9"/>
    <w:rsid w:val="00BF52EF"/>
    <w:rsid w:val="00C01457"/>
    <w:rsid w:val="00C07854"/>
    <w:rsid w:val="00C22DBB"/>
    <w:rsid w:val="00C24438"/>
    <w:rsid w:val="00C3417C"/>
    <w:rsid w:val="00C51843"/>
    <w:rsid w:val="00C520DA"/>
    <w:rsid w:val="00C534B4"/>
    <w:rsid w:val="00C53E3F"/>
    <w:rsid w:val="00C60F96"/>
    <w:rsid w:val="00C651BD"/>
    <w:rsid w:val="00C668D0"/>
    <w:rsid w:val="00C83E72"/>
    <w:rsid w:val="00C91C8F"/>
    <w:rsid w:val="00C9239A"/>
    <w:rsid w:val="00C946A9"/>
    <w:rsid w:val="00CA0EB7"/>
    <w:rsid w:val="00CA783A"/>
    <w:rsid w:val="00CA7C75"/>
    <w:rsid w:val="00CB69F9"/>
    <w:rsid w:val="00CC0CDB"/>
    <w:rsid w:val="00CC2D86"/>
    <w:rsid w:val="00CC4554"/>
    <w:rsid w:val="00CC5FBE"/>
    <w:rsid w:val="00CF111F"/>
    <w:rsid w:val="00CF2EEC"/>
    <w:rsid w:val="00CF3FF3"/>
    <w:rsid w:val="00CF5946"/>
    <w:rsid w:val="00D02A24"/>
    <w:rsid w:val="00D05266"/>
    <w:rsid w:val="00D10634"/>
    <w:rsid w:val="00D107FD"/>
    <w:rsid w:val="00D1151C"/>
    <w:rsid w:val="00D134A3"/>
    <w:rsid w:val="00D20140"/>
    <w:rsid w:val="00D359BB"/>
    <w:rsid w:val="00D371F5"/>
    <w:rsid w:val="00D379A6"/>
    <w:rsid w:val="00D63217"/>
    <w:rsid w:val="00D67E07"/>
    <w:rsid w:val="00D81227"/>
    <w:rsid w:val="00D81BD3"/>
    <w:rsid w:val="00D822DF"/>
    <w:rsid w:val="00D82310"/>
    <w:rsid w:val="00D86A99"/>
    <w:rsid w:val="00D90730"/>
    <w:rsid w:val="00D90D3E"/>
    <w:rsid w:val="00D92F16"/>
    <w:rsid w:val="00D946FD"/>
    <w:rsid w:val="00DA04C3"/>
    <w:rsid w:val="00DA512B"/>
    <w:rsid w:val="00DA5494"/>
    <w:rsid w:val="00DA75FD"/>
    <w:rsid w:val="00DB4FFD"/>
    <w:rsid w:val="00DB696D"/>
    <w:rsid w:val="00DC106B"/>
    <w:rsid w:val="00DD22A0"/>
    <w:rsid w:val="00DD493A"/>
    <w:rsid w:val="00DD5EEF"/>
    <w:rsid w:val="00DE45BE"/>
    <w:rsid w:val="00DF1F5E"/>
    <w:rsid w:val="00DF2B99"/>
    <w:rsid w:val="00DF4A55"/>
    <w:rsid w:val="00E015A2"/>
    <w:rsid w:val="00E049FF"/>
    <w:rsid w:val="00E05A71"/>
    <w:rsid w:val="00E05CDA"/>
    <w:rsid w:val="00E07648"/>
    <w:rsid w:val="00E10E25"/>
    <w:rsid w:val="00E236EB"/>
    <w:rsid w:val="00E23A2F"/>
    <w:rsid w:val="00E36A15"/>
    <w:rsid w:val="00E47DFF"/>
    <w:rsid w:val="00E501E8"/>
    <w:rsid w:val="00E51810"/>
    <w:rsid w:val="00E55903"/>
    <w:rsid w:val="00E62B21"/>
    <w:rsid w:val="00E67210"/>
    <w:rsid w:val="00E70185"/>
    <w:rsid w:val="00E71B92"/>
    <w:rsid w:val="00E722B0"/>
    <w:rsid w:val="00E7242E"/>
    <w:rsid w:val="00E7360F"/>
    <w:rsid w:val="00E8249E"/>
    <w:rsid w:val="00E83238"/>
    <w:rsid w:val="00E83B61"/>
    <w:rsid w:val="00E8415C"/>
    <w:rsid w:val="00E845EB"/>
    <w:rsid w:val="00E92F6D"/>
    <w:rsid w:val="00E935FC"/>
    <w:rsid w:val="00E9386E"/>
    <w:rsid w:val="00EA09A3"/>
    <w:rsid w:val="00EA1F43"/>
    <w:rsid w:val="00EB5FD4"/>
    <w:rsid w:val="00EB76E4"/>
    <w:rsid w:val="00EC755D"/>
    <w:rsid w:val="00ED3144"/>
    <w:rsid w:val="00EE3644"/>
    <w:rsid w:val="00EE42D0"/>
    <w:rsid w:val="00EE6987"/>
    <w:rsid w:val="00EF1F9A"/>
    <w:rsid w:val="00EF5768"/>
    <w:rsid w:val="00EF5A96"/>
    <w:rsid w:val="00F014C6"/>
    <w:rsid w:val="00F1093E"/>
    <w:rsid w:val="00F12E61"/>
    <w:rsid w:val="00F400B7"/>
    <w:rsid w:val="00F45E96"/>
    <w:rsid w:val="00F54BAC"/>
    <w:rsid w:val="00F6025F"/>
    <w:rsid w:val="00F63D2D"/>
    <w:rsid w:val="00F946C7"/>
    <w:rsid w:val="00F96E0E"/>
    <w:rsid w:val="00F97A75"/>
    <w:rsid w:val="00F97FF8"/>
    <w:rsid w:val="00FB2EF8"/>
    <w:rsid w:val="00FB34FE"/>
    <w:rsid w:val="00FB648A"/>
    <w:rsid w:val="00FC3B8E"/>
    <w:rsid w:val="00FC41AD"/>
    <w:rsid w:val="00FD21BA"/>
    <w:rsid w:val="00FD6ADE"/>
    <w:rsid w:val="00FE1A43"/>
    <w:rsid w:val="00FE57E5"/>
    <w:rsid w:val="00FE7D7B"/>
    <w:rsid w:val="00FF17D2"/>
    <w:rsid w:val="02E84739"/>
    <w:rsid w:val="04FF3EDA"/>
    <w:rsid w:val="10EA7B78"/>
    <w:rsid w:val="158F3058"/>
    <w:rsid w:val="172D2B29"/>
    <w:rsid w:val="1D6D8FF1"/>
    <w:rsid w:val="23912854"/>
    <w:rsid w:val="27FF981B"/>
    <w:rsid w:val="29466BE3"/>
    <w:rsid w:val="2A3F2643"/>
    <w:rsid w:val="2AF21C68"/>
    <w:rsid w:val="2BDB48D7"/>
    <w:rsid w:val="2BFF7F5A"/>
    <w:rsid w:val="2FBA2290"/>
    <w:rsid w:val="31DF1CCE"/>
    <w:rsid w:val="33E3C6B7"/>
    <w:rsid w:val="35A19C19"/>
    <w:rsid w:val="37ED6801"/>
    <w:rsid w:val="3B9F2B56"/>
    <w:rsid w:val="3BF71C84"/>
    <w:rsid w:val="3DFAD6D1"/>
    <w:rsid w:val="3F9DA5CD"/>
    <w:rsid w:val="3FCBD3C9"/>
    <w:rsid w:val="4B7B129E"/>
    <w:rsid w:val="4F3F5CD7"/>
    <w:rsid w:val="57DFA11B"/>
    <w:rsid w:val="57F627C6"/>
    <w:rsid w:val="57F6C6DB"/>
    <w:rsid w:val="5BFABABF"/>
    <w:rsid w:val="5DEDBCCD"/>
    <w:rsid w:val="5E7BF201"/>
    <w:rsid w:val="5E7FDB10"/>
    <w:rsid w:val="5EF7E3CB"/>
    <w:rsid w:val="5F27313E"/>
    <w:rsid w:val="5F3D250B"/>
    <w:rsid w:val="5F7B10E8"/>
    <w:rsid w:val="5F9E76ED"/>
    <w:rsid w:val="5FBB3978"/>
    <w:rsid w:val="5FCF1D15"/>
    <w:rsid w:val="5FE70981"/>
    <w:rsid w:val="5FE79D78"/>
    <w:rsid w:val="63B71386"/>
    <w:rsid w:val="63EBC7AC"/>
    <w:rsid w:val="67BB806C"/>
    <w:rsid w:val="67F67F67"/>
    <w:rsid w:val="6A0548FD"/>
    <w:rsid w:val="6AF3EB77"/>
    <w:rsid w:val="6BFA056C"/>
    <w:rsid w:val="6C955AB4"/>
    <w:rsid w:val="6CA3403B"/>
    <w:rsid w:val="6E727F44"/>
    <w:rsid w:val="6F2EE1E7"/>
    <w:rsid w:val="6FBFC55C"/>
    <w:rsid w:val="6FD3452C"/>
    <w:rsid w:val="71EFF13B"/>
    <w:rsid w:val="735F969A"/>
    <w:rsid w:val="73FDC54C"/>
    <w:rsid w:val="745246F4"/>
    <w:rsid w:val="74EB1792"/>
    <w:rsid w:val="755DAF20"/>
    <w:rsid w:val="75D43A11"/>
    <w:rsid w:val="769FBAB9"/>
    <w:rsid w:val="7787F350"/>
    <w:rsid w:val="77F5AB4D"/>
    <w:rsid w:val="79FE80C9"/>
    <w:rsid w:val="7B627C66"/>
    <w:rsid w:val="7E7D2570"/>
    <w:rsid w:val="7E7FF54A"/>
    <w:rsid w:val="7EB268E3"/>
    <w:rsid w:val="7ED788EF"/>
    <w:rsid w:val="7EE5B60E"/>
    <w:rsid w:val="7F758EC6"/>
    <w:rsid w:val="7F99EE69"/>
    <w:rsid w:val="7FD6F349"/>
    <w:rsid w:val="7FFDEE55"/>
    <w:rsid w:val="7FFFA185"/>
    <w:rsid w:val="8FB93B98"/>
    <w:rsid w:val="9EEF5086"/>
    <w:rsid w:val="9EFC193F"/>
    <w:rsid w:val="9F5E49F5"/>
    <w:rsid w:val="A7AD509D"/>
    <w:rsid w:val="ADEBCEA0"/>
    <w:rsid w:val="B7CFDDE8"/>
    <w:rsid w:val="BD36B711"/>
    <w:rsid w:val="BD7B43A3"/>
    <w:rsid w:val="BDFEDA5F"/>
    <w:rsid w:val="CB7ECC7F"/>
    <w:rsid w:val="CD3FEC07"/>
    <w:rsid w:val="CEFE88A8"/>
    <w:rsid w:val="D7D9D918"/>
    <w:rsid w:val="DBCDF1AD"/>
    <w:rsid w:val="DF1E1BCB"/>
    <w:rsid w:val="DF971A84"/>
    <w:rsid w:val="DFD5CD04"/>
    <w:rsid w:val="E3F7DD02"/>
    <w:rsid w:val="E7E9CA71"/>
    <w:rsid w:val="EB774BF9"/>
    <w:rsid w:val="EBFFA3BB"/>
    <w:rsid w:val="EE8B6AF8"/>
    <w:rsid w:val="EEDEFDD9"/>
    <w:rsid w:val="EFDF986E"/>
    <w:rsid w:val="F737C0B1"/>
    <w:rsid w:val="F7474084"/>
    <w:rsid w:val="F7C77CBD"/>
    <w:rsid w:val="F7DB0225"/>
    <w:rsid w:val="F9F9F5B6"/>
    <w:rsid w:val="F9FA08A2"/>
    <w:rsid w:val="FBF3C8A1"/>
    <w:rsid w:val="FD5A2C64"/>
    <w:rsid w:val="FDDFAE21"/>
    <w:rsid w:val="FE4E7B1D"/>
    <w:rsid w:val="FEAF8BFD"/>
    <w:rsid w:val="FEF12124"/>
    <w:rsid w:val="FEFF6C53"/>
    <w:rsid w:val="FF7D6BAF"/>
    <w:rsid w:val="FFF6C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unhideWhenUsed/>
    <w:qFormat/>
    <w:uiPriority w:val="99"/>
    <w:pPr>
      <w:jc w:val="left"/>
    </w:pPr>
  </w:style>
  <w:style w:type="paragraph" w:styleId="3">
    <w:name w:val="Plain Text"/>
    <w:basedOn w:val="1"/>
    <w:link w:val="17"/>
    <w:qFormat/>
    <w:uiPriority w:val="99"/>
    <w:rPr>
      <w:rFonts w:ascii="宋体" w:hAnsi="Courier New" w:eastAsia="宋体"/>
      <w:kern w:val="0"/>
      <w:sz w:val="20"/>
      <w:szCs w:val="21"/>
    </w:rPr>
  </w:style>
  <w:style w:type="paragraph" w:styleId="4">
    <w:name w:val="Date"/>
    <w:basedOn w:val="1"/>
    <w:next w:val="1"/>
    <w:link w:val="24"/>
    <w:unhideWhenUsed/>
    <w:qFormat/>
    <w:uiPriority w:val="99"/>
    <w:pPr>
      <w:ind w:left="100" w:leftChars="2500"/>
    </w:pPr>
  </w:style>
  <w:style w:type="paragraph" w:styleId="5">
    <w:name w:val="Body Text Indent 2"/>
    <w:basedOn w:val="1"/>
    <w:link w:val="18"/>
    <w:qFormat/>
    <w:uiPriority w:val="99"/>
    <w:pPr>
      <w:ind w:firstLine="560" w:firstLineChars="200"/>
    </w:pPr>
    <w:rPr>
      <w:kern w:val="0"/>
    </w:rPr>
  </w:style>
  <w:style w:type="paragraph" w:styleId="6">
    <w:name w:val="Balloon Text"/>
    <w:basedOn w:val="1"/>
    <w:link w:val="16"/>
    <w:qFormat/>
    <w:uiPriority w:val="99"/>
    <w:rPr>
      <w:kern w:val="0"/>
      <w:sz w:val="16"/>
      <w:szCs w:val="16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annotation subject"/>
    <w:basedOn w:val="2"/>
    <w:next w:val="2"/>
    <w:link w:val="23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99"/>
    <w:rPr>
      <w:color w:val="0000FF"/>
      <w:u w:val="single"/>
    </w:rPr>
  </w:style>
  <w:style w:type="character" w:styleId="15">
    <w:name w:val="annotation reference"/>
    <w:basedOn w:val="12"/>
    <w:unhideWhenUsed/>
    <w:qFormat/>
    <w:uiPriority w:val="99"/>
    <w:rPr>
      <w:sz w:val="21"/>
      <w:szCs w:val="21"/>
    </w:rPr>
  </w:style>
  <w:style w:type="character" w:customStyle="1" w:styleId="16">
    <w:name w:val="批注框文本 字符"/>
    <w:link w:val="6"/>
    <w:qFormat/>
    <w:locked/>
    <w:uiPriority w:val="99"/>
    <w:rPr>
      <w:rFonts w:eastAsia="Arial Unicode MS"/>
      <w:kern w:val="2"/>
      <w:sz w:val="18"/>
      <w:szCs w:val="18"/>
    </w:rPr>
  </w:style>
  <w:style w:type="character" w:customStyle="1" w:styleId="17">
    <w:name w:val="纯文本 字符"/>
    <w:link w:val="3"/>
    <w:semiHidden/>
    <w:qFormat/>
    <w:uiPriority w:val="99"/>
    <w:rPr>
      <w:rFonts w:ascii="宋体" w:hAnsi="Courier New" w:cs="Courier New"/>
      <w:szCs w:val="21"/>
    </w:rPr>
  </w:style>
  <w:style w:type="character" w:customStyle="1" w:styleId="18">
    <w:name w:val="正文文本缩进 2 字符"/>
    <w:link w:val="5"/>
    <w:semiHidden/>
    <w:qFormat/>
    <w:uiPriority w:val="99"/>
    <w:rPr>
      <w:rFonts w:eastAsia="Arial Unicode MS"/>
      <w:sz w:val="32"/>
      <w:szCs w:val="32"/>
    </w:rPr>
  </w:style>
  <w:style w:type="character" w:customStyle="1" w:styleId="19">
    <w:name w:val="页脚 字符"/>
    <w:link w:val="7"/>
    <w:qFormat/>
    <w:uiPriority w:val="99"/>
    <w:rPr>
      <w:rFonts w:eastAsia="Arial Unicode MS"/>
      <w:sz w:val="18"/>
      <w:szCs w:val="18"/>
    </w:rPr>
  </w:style>
  <w:style w:type="character" w:customStyle="1" w:styleId="20">
    <w:name w:val="页眉 字符"/>
    <w:link w:val="8"/>
    <w:semiHidden/>
    <w:qFormat/>
    <w:uiPriority w:val="99"/>
    <w:rPr>
      <w:rFonts w:eastAsia="Arial Unicode MS"/>
      <w:sz w:val="18"/>
      <w:szCs w:val="18"/>
    </w:rPr>
  </w:style>
  <w:style w:type="character" w:customStyle="1" w:styleId="21">
    <w:name w:val="Balloon Text Char"/>
    <w:semiHidden/>
    <w:qFormat/>
    <w:uiPriority w:val="99"/>
    <w:rPr>
      <w:rFonts w:eastAsia="Arial Unicode MS"/>
      <w:sz w:val="16"/>
      <w:szCs w:val="0"/>
    </w:rPr>
  </w:style>
  <w:style w:type="character" w:customStyle="1" w:styleId="22">
    <w:name w:val="批注文字 字符"/>
    <w:basedOn w:val="12"/>
    <w:link w:val="2"/>
    <w:semiHidden/>
    <w:qFormat/>
    <w:uiPriority w:val="99"/>
    <w:rPr>
      <w:rFonts w:eastAsia="Arial Unicode MS"/>
      <w:kern w:val="2"/>
      <w:sz w:val="32"/>
      <w:szCs w:val="32"/>
    </w:rPr>
  </w:style>
  <w:style w:type="character" w:customStyle="1" w:styleId="23">
    <w:name w:val="批注主题 字符"/>
    <w:basedOn w:val="22"/>
    <w:link w:val="9"/>
    <w:semiHidden/>
    <w:qFormat/>
    <w:uiPriority w:val="99"/>
    <w:rPr>
      <w:rFonts w:eastAsia="Arial Unicode MS"/>
      <w:b/>
      <w:bCs/>
      <w:kern w:val="2"/>
      <w:sz w:val="32"/>
      <w:szCs w:val="32"/>
    </w:rPr>
  </w:style>
  <w:style w:type="character" w:customStyle="1" w:styleId="24">
    <w:name w:val="日期 字符"/>
    <w:basedOn w:val="12"/>
    <w:link w:val="4"/>
    <w:semiHidden/>
    <w:qFormat/>
    <w:uiPriority w:val="99"/>
    <w:rPr>
      <w:rFonts w:eastAsia="Arial Unicode MS"/>
      <w:kern w:val="2"/>
      <w:sz w:val="32"/>
      <w:szCs w:val="32"/>
    </w:rPr>
  </w:style>
  <w:style w:type="paragraph" w:customStyle="1" w:styleId="25">
    <w:name w:val="列出段落1"/>
    <w:basedOn w:val="1"/>
    <w:qFormat/>
    <w:uiPriority w:val="99"/>
    <w:pPr>
      <w:ind w:firstLine="420" w:firstLineChars="200"/>
    </w:pPr>
  </w:style>
  <w:style w:type="character" w:customStyle="1" w:styleId="26">
    <w:name w:val="未处理的提及1"/>
    <w:basedOn w:val="12"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修订1"/>
    <w:hidden/>
    <w:semiHidden/>
    <w:qFormat/>
    <w:uiPriority w:val="99"/>
    <w:rPr>
      <w:rFonts w:ascii="Times New Roman" w:hAnsi="Times New Roman" w:eastAsia="Arial Unicode MS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738</Words>
  <Characters>892</Characters>
  <Lines>7</Lines>
  <Paragraphs>2</Paragraphs>
  <TotalTime>54</TotalTime>
  <ScaleCrop>false</ScaleCrop>
  <LinksUpToDate>false</LinksUpToDate>
  <CharactersWithSpaces>972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2023-04-28T02:12:00Z</dcterms:created>
  <dc:creator>1</dc:creator>
  <cp:lastModifiedBy>北京-Lyy 云燕</cp:lastModifiedBy>
  <cp:lastPrinted>2023-04-28T01:39:00Z</cp:lastPrinted>
  <dcterms:modified xsi:type="dcterms:W3CDTF">2025-12-03T02:31:36Z</dcterms:modified>
  <dc:title>0001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9FB5CEA9B564405F90013F08CEF531DB</vt:lpwstr>
  </property>
  <property fmtid="{D5CDD505-2E9C-101B-9397-08002B2CF9AE}" pid="4" name="KSOTemplateDocerSaveRecord">
    <vt:lpwstr>eyJoZGlkIjoiMjc2OGExZDU3NDhkMWY5ZTFkZjRlNDllOGI1ZWM4MTQiLCJ1c2VySWQiOiI1NTQ2MjMzNDUifQ==</vt:lpwstr>
  </property>
</Properties>
</file>